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60" w:rsidRDefault="003C0760" w:rsidP="003C076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 КУРСКОЙ ОБЛАСТИ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 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                                          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u w:val="single"/>
        </w:rPr>
        <w:t>г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.      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№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307369 Курская область, Рыльский район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ихайловка, д. 158</w:t>
      </w:r>
    </w:p>
    <w:p w:rsidR="003C0760" w:rsidRDefault="003C0760" w:rsidP="003C0760">
      <w:pPr>
        <w:pStyle w:val="style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административный регламент «Подготовка, утверждение и выдача градостроительного плана земельного участка» утвержденный постановлением администрации Михайловского сельсовета Рыльского района Курской области от 26.03.2014г №22</w:t>
      </w:r>
    </w:p>
    <w:p w:rsidR="003C0760" w:rsidRDefault="003C0760" w:rsidP="003C0760">
      <w:pPr>
        <w:pStyle w:val="fr2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  <w:u w:val="single"/>
        </w:rPr>
        <w:t> </w:t>
      </w:r>
    </w:p>
    <w:p w:rsidR="003C0760" w:rsidRDefault="003C0760" w:rsidP="003C0760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C0760" w:rsidRDefault="003C0760" w:rsidP="003C0760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Рассмотрев Представление Прокуратуры Рыльского района Курской области от 15.02.2016 №108-2016, Администрация Михайловского сельсовета Рыльского района постановляет: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Внести в административный регламент «Подготовка, утверждение и выдача градостроительного плана земельного участка» утвержденного постановлением администрации Михайловского сельсовета Рыльского района Курской области от 26.03.2014г №22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вред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.п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остановления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№200 от 02.12.2015г  следующие изменения:</w:t>
      </w:r>
    </w:p>
    <w:p w:rsidR="003C0760" w:rsidRDefault="003C0760" w:rsidP="003C0760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1.1. часть 5.3 раздела 5 изложить в новой редакции: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«5.3. Порядок подачи и рассмотрения жалобы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Основанием для начала процедуры досудебного (внесудебного) обжалования, является подача жалобы.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подается в письменной форме на бумажном носителе или в электронной форме в Администрацию Михайловского сельсовета Рыльского района.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такими лицами в порядке, установленном статьей 11.2 Федерального закона от 27.07.2010 №210-ФЗ, либо в порядке, установленном антимонопольным законодательством Российской Федерации, в антимонопольный орган.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направлена: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по почте;</w:t>
      </w:r>
    </w:p>
    <w:p w:rsidR="003C0760" w:rsidRDefault="003C0760" w:rsidP="003C0760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2)в электронном виде жалоба может быть подана заявителем посредством: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а) официального сайта Администрации Михайловского сельсовета Рыльского  района: https://mihajlovskij46.ru в информационно-телекоммуникационной сети "Интернет";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 http://gosuslugi.ru;</w:t>
      </w:r>
    </w:p>
    <w:p w:rsidR="003C0760" w:rsidRDefault="003C0760" w:rsidP="003C0760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в) 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</w:t>
      </w:r>
      <w:r>
        <w:rPr>
          <w:rFonts w:ascii="PT-Astra-Sans-Regular" w:hAnsi="PT-Astra-Sans-Regular"/>
          <w:color w:val="252525"/>
          <w:sz w:val="16"/>
          <w:szCs w:val="16"/>
        </w:rPr>
        <w:lastRenderedPageBreak/>
        <w:t>муниципальными служащими (далее - система досудебного обжалования) с использованием информационно-телекоммуникационной сети "Интернет".</w:t>
      </w:r>
      <w:proofErr w:type="gramEnd"/>
    </w:p>
    <w:p w:rsidR="003C0760" w:rsidRDefault="003C0760" w:rsidP="003C07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3)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принята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при личном приеме заявителя.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подана заявителем: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через областное бюджетное учреждение «Многофункциональный центр предоставления государственных 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3C0760" w:rsidRDefault="003C0760" w:rsidP="003C0760">
      <w:pPr>
        <w:pStyle w:val="materialtext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Все жалобы фиксируются в журнале учета обращений.</w:t>
      </w:r>
    </w:p>
    <w:p w:rsidR="003C0760" w:rsidRDefault="003C0760" w:rsidP="003C0760">
      <w:pPr>
        <w:pStyle w:val="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Михайловского сельсовета Рыльского района в часы приема заявителей.</w:t>
      </w:r>
    </w:p>
    <w:p w:rsidR="003C0760" w:rsidRDefault="003C0760" w:rsidP="003C0760">
      <w:pPr>
        <w:pStyle w:val="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3C0760" w:rsidRDefault="003C0760" w:rsidP="003C0760">
      <w:pPr>
        <w:pStyle w:val="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остальных случаях дается письменный ответ по существу поставленных в жалобе вопросов.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должна содержать: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0760" w:rsidRDefault="003C0760" w:rsidP="003C07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C0760" w:rsidRDefault="003C0760" w:rsidP="003C0760">
      <w:pPr>
        <w:pStyle w:val="materialtext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 жалобой заявитель ставит личную подпись и дату.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представлена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 (для физических лиц);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.».</w:t>
      </w:r>
      <w:proofErr w:type="gramEnd"/>
    </w:p>
    <w:p w:rsidR="003C0760" w:rsidRDefault="003C0760" w:rsidP="003C07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Постановление вступает в силу со дня его официального обнародования.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                                     </w:t>
      </w:r>
    </w:p>
    <w:p w:rsidR="003C0760" w:rsidRDefault="003C0760" w:rsidP="003C076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                                                 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3C0760" w:rsidRDefault="003C0760" w:rsidP="003C076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3C0760" w:rsidRDefault="00A25223" w:rsidP="003C0760"/>
    <w:sectPr w:rsidR="00A25223" w:rsidRPr="003C076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A0501"/>
    <w:rsid w:val="001B09D8"/>
    <w:rsid w:val="002515D7"/>
    <w:rsid w:val="002D27CC"/>
    <w:rsid w:val="002F671F"/>
    <w:rsid w:val="003C0760"/>
    <w:rsid w:val="003C3D0F"/>
    <w:rsid w:val="00426ED1"/>
    <w:rsid w:val="004D3096"/>
    <w:rsid w:val="00524156"/>
    <w:rsid w:val="005A21B9"/>
    <w:rsid w:val="00630F6C"/>
    <w:rsid w:val="006748D7"/>
    <w:rsid w:val="00695FFE"/>
    <w:rsid w:val="007C4709"/>
    <w:rsid w:val="007E3E89"/>
    <w:rsid w:val="008D2E7E"/>
    <w:rsid w:val="009D4AC7"/>
    <w:rsid w:val="00A25223"/>
    <w:rsid w:val="00B80655"/>
    <w:rsid w:val="00BD0615"/>
    <w:rsid w:val="00CD140C"/>
    <w:rsid w:val="00CE12F1"/>
    <w:rsid w:val="00D524CB"/>
    <w:rsid w:val="00E233C2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2023-05-17T17:10:00Z</dcterms:created>
  <dcterms:modified xsi:type="dcterms:W3CDTF">2023-05-17T17:10:00Z</dcterms:modified>
</cp:coreProperties>
</file>