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57" w:rsidRDefault="00887B57" w:rsidP="00887B57">
      <w:pPr>
        <w:pStyle w:val="1"/>
        <w:shd w:val="clear" w:color="auto" w:fill="FFFFFF"/>
        <w:spacing w:before="0"/>
        <w:rPr>
          <w:rFonts w:ascii="inherit" w:hAnsi="inherit"/>
          <w:b w:val="0"/>
          <w:bCs w:val="0"/>
          <w:color w:val="252525"/>
        </w:rPr>
      </w:pPr>
      <w:r>
        <w:rPr>
          <w:rFonts w:ascii="inherit" w:hAnsi="inherit"/>
          <w:b w:val="0"/>
          <w:bCs w:val="0"/>
          <w:color w:val="252525"/>
        </w:rPr>
        <w:t xml:space="preserve">Сведения о применении Администрацией Михайловского сельсовета Рыльского </w:t>
      </w:r>
      <w:proofErr w:type="gramStart"/>
      <w:r>
        <w:rPr>
          <w:rFonts w:ascii="inherit" w:hAnsi="inherit"/>
          <w:b w:val="0"/>
          <w:bCs w:val="0"/>
          <w:color w:val="252525"/>
        </w:rPr>
        <w:t>района мер стимулирования добросовестности контролируемых лиц</w:t>
      </w:r>
      <w:proofErr w:type="gramEnd"/>
    </w:p>
    <w:p w:rsidR="00887B57" w:rsidRDefault="00887B57" w:rsidP="00887B57">
      <w:pPr>
        <w:shd w:val="clear" w:color="auto" w:fill="FFFFFF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category-name"/>
          <w:rFonts w:ascii="PT-Astra-Sans-Regular" w:hAnsi="PT-Astra-Sans-Regular"/>
          <w:color w:val="252525"/>
          <w:sz w:val="16"/>
          <w:szCs w:val="16"/>
        </w:rPr>
        <w:t>Муниципальный контроль</w:t>
      </w:r>
      <w:r>
        <w:rPr>
          <w:rStyle w:val="published"/>
          <w:rFonts w:ascii="PT-Astra-Sans-Regular" w:hAnsi="PT-Astra-Sans-Regular"/>
          <w:color w:val="252525"/>
          <w:sz w:val="16"/>
          <w:szCs w:val="16"/>
        </w:rPr>
        <w:t> 21 марта 2022</w:t>
      </w:r>
      <w:r>
        <w:rPr>
          <w:rStyle w:val="hits"/>
          <w:rFonts w:ascii="PT-Astra-Sans-Regular" w:hAnsi="PT-Astra-Sans-Regular"/>
          <w:color w:val="252525"/>
          <w:sz w:val="16"/>
          <w:szCs w:val="16"/>
        </w:rPr>
        <w:t>  Просмотров: 314</w:t>
      </w:r>
    </w:p>
    <w:p w:rsidR="00887B57" w:rsidRDefault="00887B57" w:rsidP="00887B5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Администрация осуществляет муниципальный жилищный контроль и муниципальный контроль в сфере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благоустройства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в том числе посредством проведения профилактических мероприятий.</w:t>
      </w:r>
    </w:p>
    <w:p w:rsidR="00887B57" w:rsidRDefault="00887B57" w:rsidP="00887B5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887B57" w:rsidRDefault="00887B57" w:rsidP="00887B5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Администрация проводит следующие профилактические мероприятия при осуществлении муниципального жилищного контроля:</w:t>
      </w:r>
    </w:p>
    <w:p w:rsidR="00887B57" w:rsidRDefault="00887B57" w:rsidP="00887B5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информирование;</w:t>
      </w:r>
    </w:p>
    <w:p w:rsidR="00887B57" w:rsidRDefault="00887B57" w:rsidP="00887B5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консультирование.</w:t>
      </w:r>
    </w:p>
    <w:p w:rsidR="00887B57" w:rsidRDefault="00887B57" w:rsidP="00887B5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Администрация может проводить профилактические мероприятия при осуществлении муниципального жилищного контроля, не предусмотренные программой профилактики:</w:t>
      </w:r>
    </w:p>
    <w:p w:rsidR="00887B57" w:rsidRDefault="00887B57" w:rsidP="00887B5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объявление предостережения;</w:t>
      </w:r>
    </w:p>
    <w:p w:rsidR="00887B57" w:rsidRDefault="00887B57" w:rsidP="00887B5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профилактический визит.</w:t>
      </w:r>
    </w:p>
    <w:p w:rsidR="00887B57" w:rsidRDefault="00887B57" w:rsidP="00887B5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рамках муниципального контроля сфере благоустройства могут проводиться следующие виды профилактических мероприятий:</w:t>
      </w:r>
    </w:p>
    <w:p w:rsidR="00887B57" w:rsidRDefault="00887B57" w:rsidP="00887B5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1) информирование;</w:t>
      </w:r>
    </w:p>
    <w:p w:rsidR="00887B57" w:rsidRDefault="00887B57" w:rsidP="00887B5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2) обобщение правоприменительной практики;</w:t>
      </w:r>
    </w:p>
    <w:p w:rsidR="00887B57" w:rsidRDefault="00887B57" w:rsidP="00887B5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3) объявление предостережений;</w:t>
      </w:r>
    </w:p>
    <w:p w:rsidR="00887B57" w:rsidRDefault="00887B57" w:rsidP="00887B5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4) консультирование;</w:t>
      </w:r>
    </w:p>
    <w:p w:rsidR="00887B57" w:rsidRDefault="00887B57" w:rsidP="00887B5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5) профилактический визит.</w:t>
      </w:r>
    </w:p>
    <w:p w:rsidR="00887B57" w:rsidRDefault="00887B57" w:rsidP="00887B5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Администрацией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обязательны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к проведению только информирование и консультирование.</w:t>
      </w:r>
    </w:p>
    <w:p w:rsidR="00A25223" w:rsidRPr="00887B57" w:rsidRDefault="00A25223" w:rsidP="00887B57"/>
    <w:sectPr w:rsidR="00A25223" w:rsidRPr="00887B57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53DAB"/>
    <w:multiLevelType w:val="multilevel"/>
    <w:tmpl w:val="DE4E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792FF6"/>
    <w:multiLevelType w:val="multilevel"/>
    <w:tmpl w:val="5AE8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E12D9"/>
    <w:rsid w:val="0001697B"/>
    <w:rsid w:val="00567756"/>
    <w:rsid w:val="00630F6C"/>
    <w:rsid w:val="006A38F5"/>
    <w:rsid w:val="007872DA"/>
    <w:rsid w:val="00860C13"/>
    <w:rsid w:val="00887B57"/>
    <w:rsid w:val="00A25223"/>
    <w:rsid w:val="00B80655"/>
    <w:rsid w:val="00EE3C43"/>
    <w:rsid w:val="00FE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887B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E3C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2D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E3C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EE3C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87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887B57"/>
  </w:style>
  <w:style w:type="character" w:customStyle="1" w:styleId="published">
    <w:name w:val="published"/>
    <w:basedOn w:val="a0"/>
    <w:rsid w:val="00887B57"/>
  </w:style>
  <w:style w:type="character" w:customStyle="1" w:styleId="hits">
    <w:name w:val="hits"/>
    <w:basedOn w:val="a0"/>
    <w:rsid w:val="00887B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2023-05-14T14:38:00Z</dcterms:created>
  <dcterms:modified xsi:type="dcterms:W3CDTF">2023-05-14T14:38:00Z</dcterms:modified>
</cp:coreProperties>
</file>