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74" w:rsidRDefault="00760A74" w:rsidP="00760A74">
      <w:pPr>
        <w:pStyle w:val="1"/>
        <w:shd w:val="clear" w:color="auto" w:fill="FFFFFF"/>
        <w:spacing w:before="0"/>
        <w:rPr>
          <w:rFonts w:ascii="inherit" w:hAnsi="inherit"/>
          <w:b w:val="0"/>
          <w:bCs w:val="0"/>
          <w:color w:val="252525"/>
        </w:rPr>
      </w:pPr>
      <w:r>
        <w:rPr>
          <w:rFonts w:ascii="inherit" w:hAnsi="inherit"/>
          <w:b w:val="0"/>
          <w:bCs w:val="0"/>
          <w:color w:val="252525"/>
        </w:rPr>
        <w:t>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</w:t>
      </w:r>
    </w:p>
    <w:p w:rsidR="00760A74" w:rsidRDefault="00760A74" w:rsidP="00760A74">
      <w:pPr>
        <w:shd w:val="clear" w:color="auto" w:fill="FFFFFF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category-name"/>
          <w:rFonts w:ascii="PT-Astra-Sans-Regular" w:hAnsi="PT-Astra-Sans-Regular"/>
          <w:color w:val="252525"/>
          <w:sz w:val="16"/>
          <w:szCs w:val="16"/>
        </w:rPr>
        <w:t>Нормативные правовые акты</w:t>
      </w:r>
      <w:r>
        <w:rPr>
          <w:rStyle w:val="published"/>
          <w:rFonts w:ascii="PT-Astra-Sans-Regular" w:hAnsi="PT-Astra-Sans-Regular"/>
          <w:color w:val="252525"/>
          <w:sz w:val="16"/>
          <w:szCs w:val="16"/>
        </w:rPr>
        <w:t> 11 мая 2018</w:t>
      </w:r>
      <w:r>
        <w:rPr>
          <w:rStyle w:val="hits"/>
          <w:rFonts w:ascii="PT-Astra-Sans-Regular" w:hAnsi="PT-Astra-Sans-Regular"/>
          <w:color w:val="252525"/>
          <w:sz w:val="16"/>
          <w:szCs w:val="16"/>
        </w:rPr>
        <w:t>  Просмотров: 1841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   На территории Михайловского сельсовета Рыльского района Курской области находится ООО «Михайловское» в целом по видам экономической деятельности (сельское хозяйство).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1.Число замещенных рабочих мест: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-среднесписочная численность работников – 55 чел.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-средняя численность внешних совместителей – 1 чел.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средняя численность физ</w:t>
      </w:r>
      <w:proofErr w:type="gramStart"/>
      <w:r>
        <w:rPr>
          <w:rFonts w:ascii="PT-Astra-Sans-Regular" w:hAnsi="PT-Astra-Sans-Regular"/>
          <w:color w:val="252525"/>
        </w:rPr>
        <w:t>.л</w:t>
      </w:r>
      <w:proofErr w:type="gramEnd"/>
      <w:r>
        <w:rPr>
          <w:rFonts w:ascii="PT-Astra-Sans-Regular" w:hAnsi="PT-Astra-Sans-Regular"/>
          <w:color w:val="252525"/>
        </w:rPr>
        <w:t>иц, выполнявших работы по договорам гражданско-правового характера – 1 чел.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-прием и увольнение работников на дополнительно введенные рабочие места (сезонно) – 2 чел.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-число вакантных рабочих месть (требуемых работников) – 1 ед.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2. В 2017 году оборот товаров в ООО «Михайловское» составил 278 089 тыс</w:t>
      </w:r>
      <w:proofErr w:type="gramStart"/>
      <w:r>
        <w:rPr>
          <w:rFonts w:ascii="PT-Astra-Sans-Regular" w:hAnsi="PT-Astra-Sans-Regular"/>
          <w:color w:val="252525"/>
        </w:rPr>
        <w:t>.р</w:t>
      </w:r>
      <w:proofErr w:type="gramEnd"/>
      <w:r>
        <w:rPr>
          <w:rFonts w:ascii="PT-Astra-Sans-Regular" w:hAnsi="PT-Astra-Sans-Regular"/>
          <w:color w:val="252525"/>
        </w:rPr>
        <w:t>уб., из них 276 809 тыс.руб.- продажа продукции сельскохозяйственного производства, а 1 280 тыс.руб. – продажа товаров и оказание услуг несельскохозяйственного характера.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760A74" w:rsidRDefault="00760A74" w:rsidP="00760A7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3. ООО «Михайловское» является финансово-устойчивым, динамично развивающимся предприятием, на протяжении многих лет получает стабильно высокие результаты, позволяющие осуществлять производственную деятельность и внедрять новые технологии.</w:t>
      </w:r>
    </w:p>
    <w:p w:rsidR="00A25223" w:rsidRPr="00760A74" w:rsidRDefault="00A25223" w:rsidP="00760A74"/>
    <w:sectPr w:rsidR="00A25223" w:rsidRPr="00760A7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B7"/>
    <w:multiLevelType w:val="multilevel"/>
    <w:tmpl w:val="433C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91D3C"/>
    <w:multiLevelType w:val="multilevel"/>
    <w:tmpl w:val="2D1E6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17173"/>
    <w:multiLevelType w:val="multilevel"/>
    <w:tmpl w:val="20D60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D7200"/>
    <w:multiLevelType w:val="multilevel"/>
    <w:tmpl w:val="7AE8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1B3090"/>
    <w:multiLevelType w:val="multilevel"/>
    <w:tmpl w:val="6300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43597"/>
    <w:multiLevelType w:val="multilevel"/>
    <w:tmpl w:val="5978C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57918"/>
    <w:multiLevelType w:val="multilevel"/>
    <w:tmpl w:val="C13E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B22CE"/>
    <w:multiLevelType w:val="multilevel"/>
    <w:tmpl w:val="F448E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D4F3D"/>
    <w:multiLevelType w:val="multilevel"/>
    <w:tmpl w:val="5F1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09566D"/>
    <w:multiLevelType w:val="multilevel"/>
    <w:tmpl w:val="B57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558BA"/>
    <w:multiLevelType w:val="multilevel"/>
    <w:tmpl w:val="377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369B"/>
    <w:rsid w:val="000C7A22"/>
    <w:rsid w:val="000D321E"/>
    <w:rsid w:val="001079CF"/>
    <w:rsid w:val="00136FD9"/>
    <w:rsid w:val="00253936"/>
    <w:rsid w:val="002B158F"/>
    <w:rsid w:val="00440E98"/>
    <w:rsid w:val="004423F2"/>
    <w:rsid w:val="004E369B"/>
    <w:rsid w:val="00506A81"/>
    <w:rsid w:val="005B7A37"/>
    <w:rsid w:val="00602BC0"/>
    <w:rsid w:val="00760A74"/>
    <w:rsid w:val="0087081D"/>
    <w:rsid w:val="008F14F4"/>
    <w:rsid w:val="00967ADB"/>
    <w:rsid w:val="0098444E"/>
    <w:rsid w:val="00A25223"/>
    <w:rsid w:val="00AE1068"/>
    <w:rsid w:val="00B1105F"/>
    <w:rsid w:val="00CB6783"/>
    <w:rsid w:val="00D333D1"/>
    <w:rsid w:val="00EB070C"/>
    <w:rsid w:val="00F425A7"/>
    <w:rsid w:val="00F516DE"/>
    <w:rsid w:val="00FA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B11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69B"/>
    <w:rPr>
      <w:b/>
      <w:bCs/>
    </w:rPr>
  </w:style>
  <w:style w:type="character" w:styleId="a5">
    <w:name w:val="Emphasis"/>
    <w:basedOn w:val="a0"/>
    <w:uiPriority w:val="20"/>
    <w:qFormat/>
    <w:rsid w:val="00967ADB"/>
    <w:rPr>
      <w:i/>
      <w:iCs/>
    </w:rPr>
  </w:style>
  <w:style w:type="character" w:styleId="a6">
    <w:name w:val="Hyperlink"/>
    <w:basedOn w:val="a0"/>
    <w:uiPriority w:val="99"/>
    <w:semiHidden/>
    <w:unhideWhenUsed/>
    <w:rsid w:val="008708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CB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783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40E98"/>
  </w:style>
  <w:style w:type="paragraph" w:customStyle="1" w:styleId="p10">
    <w:name w:val="p10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1105F"/>
  </w:style>
  <w:style w:type="character" w:customStyle="1" w:styleId="published">
    <w:name w:val="published"/>
    <w:basedOn w:val="a0"/>
    <w:rsid w:val="00B1105F"/>
  </w:style>
  <w:style w:type="character" w:customStyle="1" w:styleId="hits">
    <w:name w:val="hits"/>
    <w:basedOn w:val="a0"/>
    <w:rsid w:val="00B1105F"/>
  </w:style>
  <w:style w:type="paragraph" w:customStyle="1" w:styleId="consplustitle">
    <w:name w:val="consplustitle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9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2023-05-13T16:54:00Z</dcterms:created>
  <dcterms:modified xsi:type="dcterms:W3CDTF">2023-05-13T16:54:00Z</dcterms:modified>
</cp:coreProperties>
</file>