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D1" w:rsidRDefault="00D333D1" w:rsidP="00D333D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МИХАЙЛОВСКОГО СЕЛЬСОВЕТА РЫЛЬСКОГО РАЙОНА КУРСКОЙ ОБЛАСТИ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Исх. № 17 от «22 » января 2014г.                                                                                               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Главному редактору газеты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Курская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правда»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 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Прошу Вас опубликовать объявление следующего содержания: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 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«Сообщение о проведении общего собрания собственников земельных долей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Михайловского сельсовета Рыльского района Курской области извещает о проведении собрания участников долевой собственности на земельный участок из земель сельскохозяйственного назначения с кадастровым номером 46:20:000000:4, находящийся по адресу: Курская область, Рыльский район, в границах МО «Михайловский сельсовет».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Общее собрание участников общей долевой собственности состоится 12 марта 2014 года в 12-00 часов в здании администрации Михайловского сельсовета, расположенном по адресу: Курская область, Рыльский район,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 Михайловка, д. 158.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Время начала регистрации участников долевой собственности - 11 часов 30 минут.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ПОВЕСТКА ДНЯ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   Определение порядка проведения собрания, избрание председателя и секретаря, членов счетной комиссии общего собрания участников долевой собственности;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164969"/>
          <w:sz w:val="13"/>
          <w:szCs w:val="13"/>
        </w:rPr>
        <w:t>2.Утверждение проекта межевания земельных участков;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164969"/>
          <w:sz w:val="13"/>
          <w:szCs w:val="13"/>
        </w:rPr>
        <w:t>3.Утверждение перечня собственников земельных участков, образуемых в соответствии с проектом межевания земельных участков;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164969"/>
          <w:sz w:val="13"/>
          <w:szCs w:val="13"/>
        </w:rPr>
        <w:t>4.Утверждение размера долей в праве общей собственности на земельные участки, образуемые в соответствии с проектом межевания земельных участков.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164969"/>
          <w:sz w:val="13"/>
          <w:szCs w:val="13"/>
        </w:rPr>
        <w:t>5.О  выборе  лица,   уполномоченного  от  имени  участников  долевой  собственности 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</w:t>
      </w:r>
      <w:proofErr w:type="gramEnd"/>
      <w:r>
        <w:rPr>
          <w:rFonts w:ascii="PT-Astra-Sans-Regular" w:hAnsi="PT-Astra-Sans-Regular"/>
          <w:color w:val="164969"/>
          <w:sz w:val="13"/>
          <w:szCs w:val="13"/>
        </w:rPr>
        <w:t xml:space="preserve"> заключать договоры аренды или соглашения об установлении частного сервитута;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164969"/>
          <w:sz w:val="13"/>
          <w:szCs w:val="13"/>
        </w:rPr>
        <w:t>6.Разное.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Для регистрации в качестве участника собрания необходимо иметь при себе документ, подтверждающий право собственности на земельную долю в праве общей долевой собственности, паспорт, документ, подтверждающий полномочия на участие в собрании.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Ознакомиться с документами по вопросам вынесения на обсуждение общего собрания, можно по адресу: 305001, г. Курск, ул.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Верхняя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Луговая, д. №37, тел. 8(4712) 51-29-45,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e-mail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: geomaster46@mail.ru, в течение 40 дней с момента опубликования извещения о проведении общего собрания.    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Заказчик работ по подготовке проекта межевания: Родченко Леонид Федорович (Курская область, Рыльский район, д.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Викторовка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д. 88) – участник общей долевой собственности.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Кадастровый инженер: Шемякин Сергей Васильевич, 305001, г. Курск, ул.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Верхняя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Луговая, д. №37, тел. 8(4712) 51-29-45,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e-mail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: geomaster46@mail.ru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Ознакомиться с проектом межевания земельных участков можно по адресу: 305001, г. Курск, ул.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Верхняя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Луговая, д. №37, тел. 8(4712)51-29-45,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e-mail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: geomaster46@mail.ru, в течение 40 дней с момента опубликования извещения о проведении общего собрания.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 xml:space="preserve">Дать свои предложения о доработке проекта межевания земельных участков можно по адресу: 305001, г. Курск, ул.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Верхняя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Луговая, д. №37, тел. 8(4712)51-29-45,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e-mail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: geomaster46@mail.ru, с момента опубликования извещения о проведении общего собрания до 26 февраля 2014 года.»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Михайловского сельсовета</w:t>
      </w:r>
    </w:p>
    <w:p w:rsidR="00D333D1" w:rsidRDefault="00D333D1" w:rsidP="00D333D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Рыльского района Курской области                                                                           В.И.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Яношев</w:t>
      </w:r>
      <w:proofErr w:type="spellEnd"/>
    </w:p>
    <w:p w:rsidR="00A25223" w:rsidRPr="00D333D1" w:rsidRDefault="00A25223" w:rsidP="00D333D1"/>
    <w:sectPr w:rsidR="00A25223" w:rsidRPr="00D333D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D321E"/>
    <w:rsid w:val="00440E98"/>
    <w:rsid w:val="004E369B"/>
    <w:rsid w:val="0087081D"/>
    <w:rsid w:val="008F14F4"/>
    <w:rsid w:val="00967ADB"/>
    <w:rsid w:val="00A25223"/>
    <w:rsid w:val="00CB6783"/>
    <w:rsid w:val="00D333D1"/>
    <w:rsid w:val="00EB070C"/>
    <w:rsid w:val="00F5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2023-05-13T16:17:00Z</dcterms:created>
  <dcterms:modified xsi:type="dcterms:W3CDTF">2023-05-13T16:17:00Z</dcterms:modified>
</cp:coreProperties>
</file>